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BFB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3402"/>
        <w:gridCol w:w="5812"/>
        <w:gridCol w:w="1359"/>
      </w:tblGrid>
      <w:tr w:rsidR="00A06425" w:rsidRPr="00A06425" w14:paraId="512157F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A5CB1E3" w14:textId="77777777" w:rsidR="00A06425" w:rsidRPr="00A06425" w:rsidRDefault="00A06425" w:rsidP="00FF4BE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F4BED" w:rsidRP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</w:t>
            </w:r>
            <w:r w:rsid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F4BED" w:rsidRP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Dostęp do bieżącej informacji o jakości usług IAS w oparciu o</w:t>
            </w:r>
            <w:r w:rsid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F4BED" w:rsidRP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Monitorowania Jakości Internetu (SMJI)</w:t>
            </w:r>
          </w:p>
        </w:tc>
      </w:tr>
      <w:tr w:rsidR="00A06425" w:rsidRPr="00A06425" w14:paraId="1E992321" w14:textId="77777777" w:rsidTr="0078442E">
        <w:tc>
          <w:tcPr>
            <w:tcW w:w="562" w:type="dxa"/>
            <w:shd w:val="clear" w:color="auto" w:fill="auto"/>
            <w:vAlign w:val="center"/>
          </w:tcPr>
          <w:p w14:paraId="073854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FB89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E326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56C3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696EF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7B41D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0831E69" w14:textId="77777777" w:rsidTr="0078442E">
        <w:tc>
          <w:tcPr>
            <w:tcW w:w="562" w:type="dxa"/>
            <w:shd w:val="clear" w:color="auto" w:fill="auto"/>
          </w:tcPr>
          <w:p w14:paraId="73E57CE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101C09" w14:textId="5AC5302A" w:rsidR="00FF4BED" w:rsidRPr="00A06425" w:rsidRDefault="00FF4BED" w:rsidP="00B07E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28108998" w14:textId="77777777" w:rsidR="00FF4BED" w:rsidRDefault="00FF4BE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AB1395">
              <w:rPr>
                <w:rFonts w:asciiTheme="minorHAnsi" w:hAnsiTheme="minorHAnsi" w:cstheme="minorHAnsi"/>
                <w:sz w:val="22"/>
                <w:szCs w:val="22"/>
              </w:rPr>
              <w:t xml:space="preserve">ozdział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7. 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Architektura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podrozdział</w:t>
            </w:r>
            <w:r w:rsidR="00AB13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7.1. 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D7B5DAB" w14:textId="77777777" w:rsidR="00A06425" w:rsidRDefault="00FF4BE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Tabela „Lista systemów </w:t>
            </w:r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20C52D9C" w14:textId="77777777" w:rsidR="00FF4BED" w:rsidRDefault="00FF4BE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13</w:t>
            </w:r>
          </w:p>
          <w:p w14:paraId="47736DE6" w14:textId="77777777" w:rsidR="00FF4BED" w:rsidRPr="00A06425" w:rsidRDefault="00FF4BE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Kolumna 4 „Opis systemu”</w:t>
            </w:r>
          </w:p>
        </w:tc>
        <w:tc>
          <w:tcPr>
            <w:tcW w:w="3402" w:type="dxa"/>
            <w:shd w:val="clear" w:color="auto" w:fill="auto"/>
          </w:tcPr>
          <w:p w14:paraId="324BDB2F" w14:textId="77777777" w:rsidR="00A06425" w:rsidRPr="00A06425" w:rsidRDefault="00FF4BED" w:rsidP="00B24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Obecnie zawarte w tabeli informacje nie stanowią opisu systemu. Należy również zwrócić uwagę, że zgodnie z przepisami ustawy z dnia 17 maja 1989 r. - Prawo geodezyjne i kartograficzne (Dz. U. z 2021 r. poz. 1990, z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. zm.) część danych państwowego zasobu geodezyjnego i kartograficznego publikowanych na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geoportalu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 podlega opłacie i ich publikacja na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geportalu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 ma charakter wyłącznie poglądowy, co za tym idzie nie mogą być one wykorzystywane.</w:t>
            </w:r>
          </w:p>
        </w:tc>
        <w:tc>
          <w:tcPr>
            <w:tcW w:w="5812" w:type="dxa"/>
            <w:shd w:val="clear" w:color="auto" w:fill="auto"/>
          </w:tcPr>
          <w:p w14:paraId="2324709E" w14:textId="77777777" w:rsidR="00A06425" w:rsidRPr="00A0642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Należy zmienić informacje na: „Portal udostępniający </w:t>
            </w:r>
            <w:proofErr w:type="spellStart"/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interoperacyjne</w:t>
            </w:r>
            <w:proofErr w:type="spellEnd"/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 zbiory i usługi związane z państwowym zasobem geodezyjnym i kartograficznym. </w:t>
            </w:r>
            <w:proofErr w:type="spellStart"/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Geoportal</w:t>
            </w:r>
            <w:proofErr w:type="spellEnd"/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 zapewnia dostęp do części  danych państwowego zasobu geodezyjnego i kartograficznego oraz innych danych, udostępnianych na podstawie odpowiednich przepisów prawa oraz porozumień zawartych z innymi podmiotami oraz jednostkami administracji publicznej.”.</w:t>
            </w:r>
          </w:p>
        </w:tc>
        <w:tc>
          <w:tcPr>
            <w:tcW w:w="1359" w:type="dxa"/>
          </w:tcPr>
          <w:p w14:paraId="48012F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DEB0FE3" w14:textId="77777777" w:rsidTr="0078442E">
        <w:tc>
          <w:tcPr>
            <w:tcW w:w="562" w:type="dxa"/>
            <w:shd w:val="clear" w:color="auto" w:fill="auto"/>
          </w:tcPr>
          <w:p w14:paraId="7132863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A551280" w14:textId="441A4BB5" w:rsidR="00A06425" w:rsidRPr="00A06425" w:rsidRDefault="0014396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143960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6CB39CD4" w14:textId="77777777" w:rsidR="00AB1395" w:rsidRPr="00AB139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Rozdział</w:t>
            </w: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 7. 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Architektura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, podrozdział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7.1. 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„Widok kooperacji aplikacji”</w:t>
            </w:r>
          </w:p>
          <w:p w14:paraId="4194532C" w14:textId="77777777" w:rsidR="00AB1395" w:rsidRPr="00AB139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Tabela „Lista systemów wykorzystywanych w projekcie”</w:t>
            </w:r>
          </w:p>
          <w:p w14:paraId="72479706" w14:textId="77777777" w:rsidR="00AB1395" w:rsidRPr="00AB139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Lp. 13</w:t>
            </w:r>
          </w:p>
          <w:p w14:paraId="3F79AB6E" w14:textId="77777777" w:rsidR="00A06425" w:rsidRPr="00A06425" w:rsidRDefault="00B24239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Kolumna 6</w:t>
            </w:r>
            <w:r w:rsidR="00AB1395"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AB1395">
              <w:rPr>
                <w:rFonts w:asciiTheme="minorHAnsi" w:hAnsiTheme="minorHAnsi" w:cstheme="minorHAnsi"/>
                <w:sz w:val="22"/>
                <w:szCs w:val="22"/>
              </w:rPr>
              <w:t xml:space="preserve">Krótki opis </w:t>
            </w:r>
            <w:r w:rsidR="00AB1395" w:rsidRPr="00AB1395">
              <w:rPr>
                <w:rFonts w:asciiTheme="minorHAnsi" w:hAnsiTheme="minorHAnsi" w:cstheme="minorHAnsi"/>
                <w:sz w:val="22"/>
                <w:szCs w:val="22"/>
              </w:rPr>
              <w:t>ewentualnej</w:t>
            </w:r>
            <w:r w:rsidR="00AB13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B1395" w:rsidRPr="00AB1395">
              <w:rPr>
                <w:rFonts w:asciiTheme="minorHAnsi" w:hAnsiTheme="minorHAnsi" w:cstheme="minorHAnsi"/>
                <w:sz w:val="22"/>
                <w:szCs w:val="22"/>
              </w:rPr>
              <w:t>zmiany”</w:t>
            </w:r>
          </w:p>
        </w:tc>
        <w:tc>
          <w:tcPr>
            <w:tcW w:w="3402" w:type="dxa"/>
            <w:shd w:val="clear" w:color="auto" w:fill="auto"/>
          </w:tcPr>
          <w:p w14:paraId="39B26451" w14:textId="77777777" w:rsidR="00AB1395" w:rsidRPr="00FF4BED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nformacje zawarte w pozycji „Krótki opis ewentualnej zmiany” są niezrozumiałe - należy je usunąć lub zmienić. Ewentualna zmiana powinna być wyjaśniona z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GUGiK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BBF4A9A" w14:textId="77777777" w:rsidR="00A06425" w:rsidRPr="00A06425" w:rsidRDefault="00A06425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49D9AE3" w14:textId="636A1030" w:rsidR="00A06425" w:rsidRPr="00A0642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Usunąć lub zmienić informacje podane w kolumnie</w:t>
            </w:r>
            <w:r w:rsidR="001439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D4BBEF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ED8" w:rsidRPr="00A06425" w14:paraId="026EA2A3" w14:textId="77777777" w:rsidTr="0078442E">
        <w:tc>
          <w:tcPr>
            <w:tcW w:w="562" w:type="dxa"/>
            <w:shd w:val="clear" w:color="auto" w:fill="auto"/>
          </w:tcPr>
          <w:p w14:paraId="756DE6A7" w14:textId="6961F897" w:rsidR="00B07ED8" w:rsidRPr="00A06425" w:rsidRDefault="00B07ED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43692A0" w14:textId="00502501" w:rsidR="00B07ED8" w:rsidRPr="00A06425" w:rsidRDefault="0014396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143960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0CA3C4A4" w14:textId="51F35DE9" w:rsidR="00B07ED8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ozycja nr 13 w </w:t>
            </w:r>
            <w:r w:rsidR="00F571E3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abeli „Lista systemów wykorzystywanych w projekcie”</w:t>
            </w:r>
          </w:p>
        </w:tc>
        <w:tc>
          <w:tcPr>
            <w:tcW w:w="3402" w:type="dxa"/>
            <w:shd w:val="clear" w:color="auto" w:fill="auto"/>
          </w:tcPr>
          <w:p w14:paraId="01BB8A1E" w14:textId="65CEC766" w:rsidR="00B07ED8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opinii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konieczne jest wprowadzenie zmian redakcyjnych, uszczegóławiających opis zmian wprowadzanych w ramach systemu </w:t>
            </w:r>
            <w:proofErr w:type="spellStart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Geoportalu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12AE5FC4" w14:textId="48C472D7" w:rsidR="00B07ED8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o uszczegółowienie. </w:t>
            </w:r>
          </w:p>
        </w:tc>
        <w:tc>
          <w:tcPr>
            <w:tcW w:w="1359" w:type="dxa"/>
          </w:tcPr>
          <w:p w14:paraId="469CA4E4" w14:textId="77777777" w:rsidR="00B07ED8" w:rsidRPr="00A06425" w:rsidRDefault="00B07E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3960" w:rsidRPr="00A06425" w14:paraId="42E134D3" w14:textId="77777777" w:rsidTr="0078442E">
        <w:tc>
          <w:tcPr>
            <w:tcW w:w="562" w:type="dxa"/>
            <w:shd w:val="clear" w:color="auto" w:fill="auto"/>
          </w:tcPr>
          <w:p w14:paraId="6E6202DA" w14:textId="20B5B6DD" w:rsidR="00143960" w:rsidRDefault="0014396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1144B3F" w14:textId="0DDA8137" w:rsidR="00143960" w:rsidRPr="00A06425" w:rsidRDefault="0014396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143960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42979903" w14:textId="72C38A63" w:rsidR="00143960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ozycj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nr 16</w:t>
            </w:r>
            <w:r w:rsidR="00F743CF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43CF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abel</w:t>
            </w:r>
            <w:r w:rsidR="00F743C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„Lista przepływów”</w:t>
            </w:r>
          </w:p>
        </w:tc>
        <w:tc>
          <w:tcPr>
            <w:tcW w:w="3402" w:type="dxa"/>
            <w:shd w:val="clear" w:color="auto" w:fill="auto"/>
          </w:tcPr>
          <w:p w14:paraId="4CD5DBDC" w14:textId="6451869F" w:rsidR="00143960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rośb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o przekazanie dodatkowych informacji w zakresie typu interfejsu w pozycji nr 16 (tabela 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„Lista przepływów”) w odniesieniu do systemu </w:t>
            </w:r>
            <w:proofErr w:type="spellStart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Geoportalu</w:t>
            </w:r>
            <w:proofErr w:type="spellEnd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4360639C" w14:textId="2DA4A75F" w:rsidR="00143960" w:rsidRDefault="00143960" w:rsidP="001439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39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Prośba o uszczegółowienie.</w:t>
            </w:r>
          </w:p>
        </w:tc>
        <w:tc>
          <w:tcPr>
            <w:tcW w:w="1359" w:type="dxa"/>
          </w:tcPr>
          <w:p w14:paraId="63DA2598" w14:textId="77777777" w:rsidR="00143960" w:rsidRPr="00A06425" w:rsidRDefault="0014396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3960" w:rsidRPr="00A06425" w14:paraId="58F2172E" w14:textId="77777777" w:rsidTr="0078442E">
        <w:tc>
          <w:tcPr>
            <w:tcW w:w="562" w:type="dxa"/>
            <w:shd w:val="clear" w:color="auto" w:fill="auto"/>
          </w:tcPr>
          <w:p w14:paraId="7163FE45" w14:textId="5A703067" w:rsidR="00143960" w:rsidRDefault="0014396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41E9A20" w14:textId="7613391B" w:rsidR="00143960" w:rsidRPr="00143960" w:rsidRDefault="00036D6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450B773F" w14:textId="4CBDAA3E" w:rsidR="00143960" w:rsidRPr="00143960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3402" w:type="dxa"/>
            <w:shd w:val="clear" w:color="auto" w:fill="auto"/>
          </w:tcPr>
          <w:p w14:paraId="25526732" w14:textId="5BC6E343" w:rsidR="00D86BB6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Wyjaśnienia oraz informacje uszczegóławiające</w:t>
            </w:r>
            <w:r w:rsidR="00D86BB6">
              <w:rPr>
                <w:rFonts w:asciiTheme="minorHAnsi" w:hAnsiTheme="minorHAnsi" w:cstheme="minorHAnsi"/>
                <w:sz w:val="22"/>
                <w:szCs w:val="22"/>
              </w:rPr>
              <w:t xml:space="preserve"> z punktów 3 i 4 tabeli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są istotne m.in. ze względu na prowadzone przez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ep</w:t>
            </w:r>
            <w:r w:rsidR="00036D62">
              <w:rPr>
                <w:rFonts w:asciiTheme="minorHAnsi" w:hAnsiTheme="minorHAnsi" w:cstheme="minorHAnsi"/>
                <w:sz w:val="22"/>
                <w:szCs w:val="22"/>
              </w:rPr>
              <w:t>artament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Planowania Przestrzennego)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prace nad Rejestrem urbanistycznym oraz jego planowaną integracją z </w:t>
            </w:r>
            <w:proofErr w:type="spellStart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Geoportalem</w:t>
            </w:r>
            <w:proofErr w:type="spellEnd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86B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EA7983" w14:textId="2C39D30A" w:rsidR="00143960" w:rsidRDefault="00F743CF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powyższym, </w:t>
            </w:r>
            <w:r w:rsidR="00D86BB6">
              <w:rPr>
                <w:rFonts w:asciiTheme="minorHAnsi" w:hAnsiTheme="minorHAnsi" w:cstheme="minorHAnsi"/>
                <w:sz w:val="22"/>
                <w:szCs w:val="22"/>
              </w:rPr>
              <w:t>MRIT zwraca się z prośbą</w:t>
            </w:r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 xml:space="preserve"> o przesłanie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uszczegółowień</w:t>
            </w:r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6BB6">
              <w:rPr>
                <w:rFonts w:asciiTheme="minorHAnsi" w:hAnsiTheme="minorHAnsi" w:cstheme="minorHAnsi"/>
                <w:sz w:val="22"/>
                <w:szCs w:val="22"/>
              </w:rPr>
              <w:t>lub ew. wskazanie dodatkowych źródeł/stron internetowych, w których znajdują się materiały ze wskazanego zakresu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 xml:space="preserve">bezpośrednio do Departamentu Planowania Przestrzennego </w:t>
            </w:r>
            <w:proofErr w:type="spellStart"/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>, w celu zapoznania się z planowanymi rozwiązaniami.</w:t>
            </w:r>
          </w:p>
        </w:tc>
        <w:tc>
          <w:tcPr>
            <w:tcW w:w="5812" w:type="dxa"/>
            <w:shd w:val="clear" w:color="auto" w:fill="auto"/>
          </w:tcPr>
          <w:p w14:paraId="35447753" w14:textId="77777777" w:rsidR="00143960" w:rsidRPr="00143960" w:rsidRDefault="00143960" w:rsidP="001439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EA271BD" w14:textId="77777777" w:rsidR="00143960" w:rsidRPr="00A06425" w:rsidRDefault="0014396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CD237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36D62"/>
    <w:rsid w:val="00090810"/>
    <w:rsid w:val="00140BE8"/>
    <w:rsid w:val="00143960"/>
    <w:rsid w:val="0019648E"/>
    <w:rsid w:val="002715B2"/>
    <w:rsid w:val="003124D1"/>
    <w:rsid w:val="003B4105"/>
    <w:rsid w:val="003F7308"/>
    <w:rsid w:val="004D086F"/>
    <w:rsid w:val="005F6527"/>
    <w:rsid w:val="006705EC"/>
    <w:rsid w:val="006E16E9"/>
    <w:rsid w:val="0078442E"/>
    <w:rsid w:val="00807385"/>
    <w:rsid w:val="00944932"/>
    <w:rsid w:val="009E5FDB"/>
    <w:rsid w:val="00A06425"/>
    <w:rsid w:val="00AB1395"/>
    <w:rsid w:val="00AC7796"/>
    <w:rsid w:val="00B07ED8"/>
    <w:rsid w:val="00B24239"/>
    <w:rsid w:val="00B350C6"/>
    <w:rsid w:val="00B871B6"/>
    <w:rsid w:val="00C64B1B"/>
    <w:rsid w:val="00CD5EB0"/>
    <w:rsid w:val="00D86BB6"/>
    <w:rsid w:val="00E14C33"/>
    <w:rsid w:val="00F571E3"/>
    <w:rsid w:val="00F743CF"/>
    <w:rsid w:val="00FF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CD408"/>
  <w15:docId w15:val="{27EB932D-E980-4A8D-A95C-3A1C12BD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86B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Herman Anna</cp:lastModifiedBy>
  <cp:revision>2</cp:revision>
  <dcterms:created xsi:type="dcterms:W3CDTF">2023-04-19T14:47:00Z</dcterms:created>
  <dcterms:modified xsi:type="dcterms:W3CDTF">2023-04-19T14:47:00Z</dcterms:modified>
</cp:coreProperties>
</file>